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jc w:val="center"/>
        <w:rPr>
          <w:rFonts w:ascii="Arial" w:hAnsi="Arial"/>
          <w:b/>
          <w:bCs/>
        </w:rPr>
      </w:pPr>
    </w:p>
    <w:p>
      <w:pPr>
        <w:pStyle w:val="style0"/>
        <w:spacing w:lineRule="auto" w:line="27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JADWAL MATRIKULASI KITAB KUNING</w:t>
      </w:r>
    </w:p>
    <w:p>
      <w:pPr>
        <w:pStyle w:val="style0"/>
        <w:spacing w:lineRule="auto" w:line="27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FAKULTAS SYARIAH DAN ILMU HUKUM </w:t>
      </w:r>
      <w:r>
        <w:rPr>
          <w:rFonts w:ascii="Arial" w:hAnsi="Arial"/>
          <w:b/>
          <w:bCs/>
        </w:rPr>
        <w:t xml:space="preserve">UIN SATU </w:t>
      </w:r>
      <w:r>
        <w:rPr>
          <w:rFonts w:ascii="Arial" w:hAnsi="Arial"/>
          <w:b/>
          <w:bCs/>
        </w:rPr>
        <w:t>TULUNGAGUNG</w:t>
      </w:r>
    </w:p>
    <w:p>
      <w:pPr>
        <w:pStyle w:val="style0"/>
        <w:spacing w:lineRule="auto" w:line="27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SEMESTER </w:t>
      </w:r>
      <w:r>
        <w:rPr>
          <w:rFonts w:ascii="Arial" w:hAnsi="Arial"/>
          <w:b/>
          <w:bCs/>
        </w:rPr>
        <w:t>GENAP TAHUN AKADEMIK 2021-2022</w:t>
      </w:r>
    </w:p>
    <w:p>
      <w:pPr>
        <w:pStyle w:val="style0"/>
        <w:jc w:val="center"/>
        <w:rPr>
          <w:rFonts w:ascii="Arial" w:hAnsi="Arial"/>
        </w:rPr>
      </w:pPr>
    </w:p>
    <w:p>
      <w:pPr>
        <w:pStyle w:val="style0"/>
        <w:jc w:val="center"/>
        <w:rPr>
          <w:rFonts w:ascii="Arial" w:hAnsi="Arial"/>
        </w:rPr>
      </w:pPr>
    </w:p>
    <w:p>
      <w:pPr>
        <w:pStyle w:val="style179"/>
        <w:numPr>
          <w:ilvl w:val="0"/>
          <w:numId w:val="1"/>
        </w:numPr>
        <w:spacing w:lineRule="auto" w:line="240"/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JURUSAN HUKUM TATA NEGARA</w:t>
      </w: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tbl>
      <w:tblPr>
        <w:tblStyle w:val="style154"/>
        <w:tblW w:w="102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1680"/>
        <w:gridCol w:w="1428"/>
        <w:gridCol w:w="3287"/>
        <w:gridCol w:w="3143"/>
      </w:tblGrid>
      <w:tr>
        <w:trPr>
          <w:trHeight w:val="430" w:hRule="atLeast"/>
        </w:trPr>
        <w:tc>
          <w:tcPr>
            <w:tcW w:w="675" w:type="dxa"/>
            <w:tcBorders/>
          </w:tcPr>
          <w:p>
            <w:pPr>
              <w:pStyle w:val="style179"/>
              <w:ind w:left="0" w:right="34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179"/>
              <w:ind w:left="0" w:right="4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95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3287" w:type="dxa"/>
            <w:tcBorders/>
            <w:vAlign w:val="center"/>
          </w:tcPr>
          <w:p>
            <w:pPr>
              <w:pStyle w:val="style179"/>
              <w:ind w:left="0" w:right="14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3143" w:type="dxa"/>
            <w:tcBorders/>
            <w:vAlign w:val="center"/>
          </w:tcPr>
          <w:p>
            <w:pPr>
              <w:pStyle w:val="style179"/>
              <w:ind w:left="0" w:righ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KETUA KELAS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2</w:t>
            </w:r>
            <w:r>
              <w:rPr>
                <w:rFonts w:ascii="Arial" w:hAnsi="Arial"/>
                <w:sz w:val="24"/>
                <w:szCs w:val="24"/>
              </w:rPr>
              <w:t>A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Muksin, M.H.</w:t>
            </w: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Agara Amara Putri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087771943522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2</w:t>
            </w:r>
            <w:r>
              <w:rPr>
                <w:rFonts w:ascii="Arial" w:hAnsi="Arial"/>
                <w:sz w:val="24"/>
                <w:szCs w:val="24"/>
              </w:rPr>
              <w:t>B</w:t>
            </w:r>
          </w:p>
        </w:tc>
        <w:tc>
          <w:tcPr>
            <w:tcW w:w="3287" w:type="dxa"/>
            <w:vMerge w:val="continue"/>
            <w:tcBorders/>
          </w:tcPr>
          <w:p>
            <w:pPr>
              <w:pStyle w:val="style179"/>
              <w:ind w:left="0" w:righ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righ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/>
        <w:trPr>
          <w:trHeight w:val="553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2</w:t>
            </w:r>
            <w:r>
              <w:rPr>
                <w:rFonts w:ascii="Arial" w:hAnsi="Arial"/>
                <w:sz w:val="24"/>
                <w:szCs w:val="24"/>
              </w:rPr>
              <w:t>C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Abd. Khoir Wattimena, M.H.</w:t>
            </w:r>
          </w:p>
        </w:tc>
        <w:tc>
          <w:tcPr>
            <w:tcW w:w="3143" w:type="dxa"/>
            <w:tcBorders/>
            <w:vAlign w:val="center"/>
          </w:tcPr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Arni Yunanda</w:t>
            </w:r>
          </w:p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085608050740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2</w:t>
            </w: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3287" w:type="dxa"/>
            <w:vMerge w:val="continue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Riza Maulana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081330751945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2</w:t>
            </w: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Dafiq Hasan Pradana, M.Pd.I.</w:t>
            </w:r>
          </w:p>
        </w:tc>
        <w:tc>
          <w:tcPr>
            <w:tcW w:w="3143" w:type="dxa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Shilla</w:t>
            </w:r>
          </w:p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089697114307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2</w:t>
            </w:r>
            <w:r>
              <w:rPr>
                <w:rFonts w:ascii="Arial" w:hAnsi="Arial"/>
                <w:sz w:val="24"/>
                <w:szCs w:val="24"/>
              </w:rPr>
              <w:t>F</w:t>
            </w:r>
          </w:p>
        </w:tc>
        <w:tc>
          <w:tcPr>
            <w:tcW w:w="3287" w:type="dxa"/>
            <w:vMerge w:val="continue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Aulia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082367900056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2</w:t>
            </w:r>
            <w:r>
              <w:rPr>
                <w:rFonts w:ascii="Arial" w:hAnsi="Arial"/>
                <w:sz w:val="24"/>
                <w:szCs w:val="24"/>
              </w:rPr>
              <w:t>G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Suminto, M.Pd.I</w:t>
            </w:r>
          </w:p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Loly Theoraldi Setiawan</w:t>
            </w:r>
          </w:p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085107777398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4</w:t>
            </w:r>
            <w:r>
              <w:rPr>
                <w:rFonts w:ascii="Arial" w:hAnsi="Arial"/>
                <w:sz w:val="24"/>
                <w:szCs w:val="24"/>
              </w:rPr>
              <w:t>A</w:t>
            </w:r>
          </w:p>
        </w:tc>
        <w:tc>
          <w:tcPr>
            <w:tcW w:w="3287" w:type="dxa"/>
            <w:vMerge w:val="continue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Sinar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+62 896-1277-3616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4</w:t>
            </w:r>
            <w:r>
              <w:rPr>
                <w:rFonts w:ascii="Arial" w:hAnsi="Arial"/>
                <w:sz w:val="24"/>
                <w:szCs w:val="24"/>
              </w:rPr>
              <w:t>B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Yusron Munawir, S.H.I, M.H.</w:t>
            </w:r>
          </w:p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righ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Razak</w:t>
            </w:r>
          </w:p>
          <w:p>
            <w:pPr>
              <w:pStyle w:val="style179"/>
              <w:ind w:left="0" w:righ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+62 822-2803-6421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4</w:t>
            </w:r>
            <w:r>
              <w:rPr>
                <w:rFonts w:ascii="Arial" w:hAnsi="Arial"/>
                <w:sz w:val="24"/>
                <w:szCs w:val="24"/>
              </w:rPr>
              <w:t>C</w:t>
            </w:r>
          </w:p>
        </w:tc>
        <w:tc>
          <w:tcPr>
            <w:tcW w:w="3287" w:type="dxa"/>
            <w:vMerge w:val="continue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  <w:vAlign w:val="center"/>
          </w:tcPr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Zain</w:t>
            </w:r>
          </w:p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+62 856-4921-9078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4</w:t>
            </w: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</w:t>
            </w:r>
            <w:r>
              <w:rPr>
                <w:rFonts w:ascii="Arial" w:hAnsi="Arial"/>
                <w:sz w:val="24"/>
                <w:szCs w:val="24"/>
              </w:rPr>
              <w:t>H. Bagus Ahmadi, S.Pd.I., M.Sy.</w:t>
            </w:r>
          </w:p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Moh Dimas Al Fikri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+62 857-0470-4733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4</w:t>
            </w: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3287" w:type="dxa"/>
            <w:vMerge w:val="continue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Regita</w:t>
            </w:r>
          </w:p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+62 858-5725-1292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4</w:t>
            </w:r>
            <w:r>
              <w:rPr>
                <w:rFonts w:ascii="Arial" w:hAnsi="Arial"/>
                <w:sz w:val="24"/>
                <w:szCs w:val="24"/>
              </w:rPr>
              <w:t>F</w:t>
            </w:r>
          </w:p>
        </w:tc>
        <w:tc>
          <w:tcPr>
            <w:tcW w:w="3287" w:type="dxa"/>
            <w:vMerge w:val="restart"/>
            <w:tcBorders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Hj.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Nur Fadhilah, S.H.I., </w:t>
            </w:r>
            <w:r>
              <w:rPr>
                <w:rFonts w:ascii="Arial" w:hAnsi="Arial"/>
                <w:sz w:val="24"/>
                <w:szCs w:val="24"/>
              </w:rPr>
              <w:t>M.H.</w:t>
            </w: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Misna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+62 813-5781-0970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HTN 4</w:t>
            </w:r>
            <w:r>
              <w:rPr>
                <w:rFonts w:ascii="Arial" w:hAnsi="Arial"/>
                <w:sz w:val="24"/>
                <w:szCs w:val="24"/>
              </w:rPr>
              <w:t>G</w:t>
            </w:r>
          </w:p>
        </w:tc>
        <w:tc>
          <w:tcPr>
            <w:tcW w:w="3287" w:type="dxa"/>
            <w:vMerge w:val="continue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Saiful</w:t>
            </w:r>
          </w:p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+62 857-0769-6722</w:t>
            </w:r>
          </w:p>
        </w:tc>
      </w:tr>
    </w:tbl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lineRule="auto" w:line="240"/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JURUSAN HUKUM EKONOMI SYARIAH</w:t>
      </w: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tbl>
      <w:tblPr>
        <w:tblStyle w:val="style154"/>
        <w:tblW w:w="102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1680"/>
        <w:gridCol w:w="1428"/>
        <w:gridCol w:w="3287"/>
        <w:gridCol w:w="3143"/>
      </w:tblGrid>
      <w:tr>
        <w:trPr>
          <w:trHeight w:val="430" w:hRule="atLeast"/>
        </w:trPr>
        <w:tc>
          <w:tcPr>
            <w:tcW w:w="675" w:type="dxa"/>
            <w:tcBorders/>
          </w:tcPr>
          <w:p>
            <w:pPr>
              <w:pStyle w:val="style179"/>
              <w:ind w:left="0" w:right="4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179"/>
              <w:ind w:left="0" w:right="4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95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3287" w:type="dxa"/>
            <w:tcBorders/>
            <w:vAlign w:val="center"/>
          </w:tcPr>
          <w:p>
            <w:pPr>
              <w:pStyle w:val="style179"/>
              <w:ind w:left="0" w:right="14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3143" w:type="dxa"/>
            <w:tcBorders/>
            <w:vAlign w:val="center"/>
          </w:tcPr>
          <w:p>
            <w:pPr>
              <w:pStyle w:val="style179"/>
              <w:ind w:left="0" w:righ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KETUA KELAS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2</w:t>
            </w:r>
            <w:r>
              <w:rPr>
                <w:rFonts w:ascii="Arial" w:hAnsi="Arial"/>
                <w:sz w:val="24"/>
                <w:szCs w:val="24"/>
              </w:rPr>
              <w:t>A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Muflihatul Bariroh, M.S.I.</w:t>
            </w:r>
          </w:p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Afriza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081515658810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2</w:t>
            </w:r>
            <w:r>
              <w:rPr>
                <w:rFonts w:ascii="Arial" w:hAnsi="Arial"/>
                <w:sz w:val="24"/>
                <w:szCs w:val="24"/>
              </w:rPr>
              <w:t>B</w:t>
            </w:r>
          </w:p>
        </w:tc>
        <w:tc>
          <w:tcPr>
            <w:tcW w:w="3287" w:type="dxa"/>
            <w:vMerge w:val="continue"/>
            <w:tcBorders/>
          </w:tcPr>
          <w:p>
            <w:pPr>
              <w:pStyle w:val="style179"/>
              <w:ind w:left="0" w:righ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 Royan Zaidan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089506947711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2</w:t>
            </w:r>
            <w:r>
              <w:rPr>
                <w:rFonts w:ascii="Arial" w:hAnsi="Arial"/>
                <w:sz w:val="24"/>
                <w:szCs w:val="24"/>
              </w:rPr>
              <w:t>C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Prof. </w:t>
            </w:r>
            <w:r>
              <w:rPr>
                <w:rFonts w:ascii="Arial" w:hAnsi="Arial"/>
                <w:sz w:val="24"/>
                <w:szCs w:val="24"/>
              </w:rPr>
              <w:t>Dr. Iffatin Nur, M.Ag</w:t>
            </w: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Dwi Angga Saputra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085784989394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2</w:t>
            </w: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3287" w:type="dxa"/>
            <w:vMerge w:val="continue"/>
            <w:tcBorders/>
            <w:vAlign w:val="center"/>
          </w:tcPr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Ahmad Ariansyah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085607314142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2</w:t>
            </w: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Ashima Faidati, M.Sy.</w:t>
            </w: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Jamaludin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0895401670701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2</w:t>
            </w:r>
            <w:r>
              <w:rPr>
                <w:rFonts w:ascii="Arial" w:hAnsi="Arial"/>
                <w:sz w:val="24"/>
                <w:szCs w:val="24"/>
              </w:rPr>
              <w:t>F</w:t>
            </w:r>
          </w:p>
        </w:tc>
        <w:tc>
          <w:tcPr>
            <w:tcW w:w="3287" w:type="dxa"/>
            <w:vMerge w:val="continue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HES </w:t>
            </w:r>
            <w:r>
              <w:rPr>
                <w:rFonts w:ascii="Arial" w:hAnsi="Arial"/>
                <w:sz w:val="24"/>
                <w:szCs w:val="24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>A</w:t>
            </w:r>
          </w:p>
        </w:tc>
        <w:tc>
          <w:tcPr>
            <w:tcW w:w="3287" w:type="dxa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Dr. Qomarul Huda, M.Ag</w:t>
            </w: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Riris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+62 857-5516-2340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4</w:t>
            </w:r>
            <w:r>
              <w:rPr>
                <w:rFonts w:ascii="Arial" w:hAnsi="Arial"/>
                <w:sz w:val="24"/>
                <w:szCs w:val="24"/>
              </w:rPr>
              <w:t>B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Dr. Zulfatun Ni'mah, S.H.I., M.Hum.</w:t>
            </w: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Alvino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+62 878-6345-7320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4</w:t>
            </w:r>
            <w:r>
              <w:rPr>
                <w:rFonts w:ascii="Arial" w:hAnsi="Arial"/>
                <w:sz w:val="24"/>
                <w:szCs w:val="24"/>
              </w:rPr>
              <w:t>C</w:t>
            </w:r>
          </w:p>
        </w:tc>
        <w:tc>
          <w:tcPr>
            <w:tcW w:w="3287" w:type="dxa"/>
            <w:vMerge w:val="continue"/>
            <w:tcBorders/>
            <w:vAlign w:val="center"/>
          </w:tcPr>
          <w:p>
            <w:pPr>
              <w:pStyle w:val="style179"/>
              <w:ind w:left="0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Asrofi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+62 821-4182-6358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4</w:t>
            </w: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3287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cs="Arial" w:eastAsia="Times New Roman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sz w:val="24"/>
                <w:szCs w:val="24"/>
              </w:rPr>
              <w:t>Frandi Argadinata, M.H.</w:t>
            </w: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Nadia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+62 853-3461-6724</w:t>
            </w:r>
          </w:p>
        </w:tc>
      </w:tr>
      <w:tr>
        <w:tblPrEx/>
        <w:trPr>
          <w:trHeight w:val="454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68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style179"/>
              <w:ind w:left="0" w:right="-84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HES 4</w:t>
            </w: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3287" w:type="dxa"/>
            <w:vMerge w:val="continue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3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Gilang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+62 858-1230-5340</w:t>
            </w:r>
          </w:p>
        </w:tc>
      </w:tr>
    </w:tbl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lineRule="auto" w:line="240"/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JURUSAN HUKUM KELUARGA ISLAM</w:t>
      </w: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tbl>
      <w:tblPr>
        <w:tblStyle w:val="style154"/>
        <w:tblW w:w="10071" w:type="dxa"/>
        <w:tblInd w:w="426" w:type="dxa"/>
        <w:tblLook w:val="04A0" w:firstRow="1" w:lastRow="0" w:firstColumn="1" w:lastColumn="0" w:noHBand="0" w:noVBand="1"/>
      </w:tblPr>
      <w:tblGrid>
        <w:gridCol w:w="917"/>
        <w:gridCol w:w="1669"/>
        <w:gridCol w:w="1396"/>
        <w:gridCol w:w="3089"/>
        <w:gridCol w:w="3000"/>
      </w:tblGrid>
      <w:tr>
        <w:trPr>
          <w:trHeight w:val="430" w:hRule="atLeast"/>
        </w:trPr>
        <w:tc>
          <w:tcPr>
            <w:tcW w:w="917" w:type="dxa"/>
            <w:tcBorders/>
          </w:tcPr>
          <w:p>
            <w:pPr>
              <w:pStyle w:val="style179"/>
              <w:ind w:left="0" w:right="-108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179"/>
              <w:ind w:left="0" w:right="46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95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3089" w:type="dxa"/>
            <w:tcBorders/>
            <w:vAlign w:val="center"/>
          </w:tcPr>
          <w:p>
            <w:pPr>
              <w:pStyle w:val="style179"/>
              <w:ind w:left="0" w:right="14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3000" w:type="dxa"/>
            <w:tcBorders/>
            <w:vAlign w:val="center"/>
          </w:tcPr>
          <w:p>
            <w:pPr>
              <w:pStyle w:val="style179"/>
              <w:ind w:left="0" w:righ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KETUA KELAS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179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2</w:t>
            </w:r>
            <w:r>
              <w:rPr>
                <w:rFonts w:ascii="Arial" w:hAnsi="Arial"/>
                <w:sz w:val="24"/>
                <w:szCs w:val="24"/>
              </w:rPr>
              <w:t>A</w:t>
            </w:r>
          </w:p>
        </w:tc>
        <w:tc>
          <w:tcPr>
            <w:tcW w:w="3089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Arifah Millati Agustina, M.H.I.</w:t>
            </w: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 Ahsanul Haq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085748905848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179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2</w:t>
            </w:r>
            <w:r>
              <w:rPr>
                <w:rFonts w:ascii="Arial" w:hAnsi="Arial"/>
                <w:sz w:val="24"/>
                <w:szCs w:val="24"/>
              </w:rPr>
              <w:t>B</w:t>
            </w:r>
          </w:p>
        </w:tc>
        <w:tc>
          <w:tcPr>
            <w:tcW w:w="3089" w:type="dxa"/>
            <w:vMerge w:val="continue"/>
            <w:tcBorders/>
            <w:vAlign w:val="center"/>
          </w:tcPr>
          <w:p>
            <w:pPr>
              <w:pStyle w:val="style179"/>
              <w:ind w:left="0" w:right="0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 Faiz Fakhrudin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082231545944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2</w:t>
            </w:r>
            <w:r>
              <w:rPr>
                <w:rFonts w:ascii="Arial" w:hAnsi="Arial"/>
                <w:sz w:val="24"/>
                <w:szCs w:val="24"/>
              </w:rPr>
              <w:t>C</w:t>
            </w:r>
          </w:p>
        </w:tc>
        <w:tc>
          <w:tcPr>
            <w:tcW w:w="3089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Habib Wakidatul Ihtiyar, M.H.</w:t>
            </w: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Irfanul Faizin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085856562902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2</w:t>
            </w: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3089" w:type="dxa"/>
            <w:vMerge w:val="continue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Ketua kelas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082228239628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2</w:t>
            </w: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3089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Muhammad Mufti al Anam, M.H.I.</w:t>
            </w: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2</w:t>
            </w:r>
            <w:r>
              <w:rPr>
                <w:rFonts w:ascii="Arial" w:hAnsi="Arial"/>
                <w:sz w:val="24"/>
                <w:szCs w:val="24"/>
              </w:rPr>
              <w:t>F</w:t>
            </w:r>
          </w:p>
        </w:tc>
        <w:tc>
          <w:tcPr>
            <w:tcW w:w="3089" w:type="dxa"/>
            <w:vMerge w:val="continue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 Amirudin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089685434016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2</w:t>
            </w:r>
            <w:r>
              <w:rPr>
                <w:rFonts w:ascii="Arial" w:hAnsi="Arial"/>
                <w:sz w:val="24"/>
                <w:szCs w:val="24"/>
              </w:rPr>
              <w:t>G</w:t>
            </w:r>
          </w:p>
        </w:tc>
        <w:tc>
          <w:tcPr>
            <w:tcW w:w="3089" w:type="dxa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Dr. </w:t>
            </w:r>
            <w:r>
              <w:rPr>
                <w:rFonts w:ascii="Arial" w:hAnsi="Arial"/>
                <w:sz w:val="24"/>
                <w:szCs w:val="24"/>
              </w:rPr>
              <w:t>K</w:t>
            </w:r>
            <w:r>
              <w:rPr>
                <w:rFonts w:ascii="Arial" w:hAnsi="Arial"/>
                <w:sz w:val="24"/>
                <w:szCs w:val="24"/>
              </w:rPr>
              <w:t>H. Ahmad Muhtadi Anshor, M.Ag.</w:t>
            </w: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Sesi Nur Matalia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081216824369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4</w:t>
            </w:r>
            <w:r>
              <w:rPr>
                <w:rFonts w:ascii="Arial" w:hAnsi="Arial"/>
                <w:sz w:val="24"/>
                <w:szCs w:val="24"/>
              </w:rPr>
              <w:t>A</w:t>
            </w:r>
          </w:p>
        </w:tc>
        <w:tc>
          <w:tcPr>
            <w:tcW w:w="3089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Dr. Rohmawati, M.A.</w:t>
            </w: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Saiful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+62 853-3495-4349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4</w:t>
            </w:r>
            <w:r>
              <w:rPr>
                <w:rFonts w:ascii="Arial" w:hAnsi="Arial"/>
                <w:sz w:val="24"/>
                <w:szCs w:val="24"/>
              </w:rPr>
              <w:t>B</w:t>
            </w:r>
          </w:p>
        </w:tc>
        <w:tc>
          <w:tcPr>
            <w:tcW w:w="3089" w:type="dxa"/>
            <w:vMerge w:val="continue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Dafa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+62 858-4304-6080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4</w:t>
            </w:r>
            <w:r>
              <w:rPr>
                <w:rFonts w:ascii="Arial" w:hAnsi="Arial"/>
                <w:sz w:val="24"/>
                <w:szCs w:val="24"/>
              </w:rPr>
              <w:t>C</w:t>
            </w:r>
          </w:p>
        </w:tc>
        <w:tc>
          <w:tcPr>
            <w:tcW w:w="3089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Dr. </w:t>
            </w:r>
            <w:r>
              <w:rPr>
                <w:rFonts w:ascii="Arial" w:hAnsi="Arial"/>
                <w:sz w:val="24"/>
                <w:szCs w:val="24"/>
              </w:rPr>
              <w:t>K</w:t>
            </w:r>
            <w:r>
              <w:rPr>
                <w:rFonts w:ascii="Arial" w:hAnsi="Arial"/>
                <w:sz w:val="24"/>
                <w:szCs w:val="24"/>
              </w:rPr>
              <w:t>H. Asmawi, M.Ag.</w:t>
            </w: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Dani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+62 857-8523-5047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4</w:t>
            </w: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3089" w:type="dxa"/>
            <w:vMerge w:val="continue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Fadli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+62 882-1765-0325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4</w:t>
            </w: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3089" w:type="dxa"/>
            <w:vMerge w:val="restart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Dr. </w:t>
            </w:r>
            <w:r>
              <w:rPr>
                <w:rFonts w:ascii="Arial" w:hAnsi="Arial"/>
                <w:sz w:val="24"/>
                <w:szCs w:val="24"/>
              </w:rPr>
              <w:t>Ahmad Musonnif, M.H.I.</w:t>
            </w: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Rifki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+62 857-8401-2295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4</w:t>
            </w:r>
            <w:r>
              <w:rPr>
                <w:rFonts w:ascii="Arial" w:hAnsi="Arial"/>
                <w:sz w:val="24"/>
                <w:szCs w:val="24"/>
              </w:rPr>
              <w:t>F</w:t>
            </w:r>
          </w:p>
        </w:tc>
        <w:tc>
          <w:tcPr>
            <w:tcW w:w="3089" w:type="dxa"/>
            <w:vMerge w:val="continue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Rio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+62 896-8364-9990</w:t>
            </w:r>
          </w:p>
        </w:tc>
      </w:tr>
      <w:tr>
        <w:tblPrEx/>
        <w:trPr>
          <w:trHeight w:val="454" w:hRule="atLeast"/>
        </w:trPr>
        <w:tc>
          <w:tcPr>
            <w:tcW w:w="91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SMT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179"/>
              <w:ind w:left="0" w:right="-84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HKI 4</w:t>
            </w:r>
            <w:r>
              <w:rPr>
                <w:rFonts w:ascii="Arial" w:hAnsi="Arial"/>
                <w:sz w:val="24"/>
                <w:szCs w:val="24"/>
              </w:rPr>
              <w:t>G</w:t>
            </w:r>
          </w:p>
        </w:tc>
        <w:tc>
          <w:tcPr>
            <w:tcW w:w="3089" w:type="dxa"/>
            <w:tcBorders/>
            <w:vAlign w:val="center"/>
          </w:tcPr>
          <w:p>
            <w:pPr>
              <w:pStyle w:val="style179"/>
              <w:ind w:left="0" w:right="-58"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Mukhamad Sukur, M.Pd.I.</w:t>
            </w:r>
          </w:p>
        </w:tc>
        <w:tc>
          <w:tcPr>
            <w:tcW w:w="3000" w:type="dxa"/>
            <w:tcBorders/>
          </w:tcPr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Diyah</w:t>
            </w:r>
          </w:p>
          <w:p>
            <w:pPr>
              <w:pStyle w:val="style179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+62 857-0635-0382</w:t>
            </w:r>
          </w:p>
        </w:tc>
      </w:tr>
    </w:tbl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0"/>
        <w:spacing w:lineRule="auto" w:line="27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TEKNIS PELAKSANAAN MATRIKULASI KITAB KUNING</w:t>
      </w:r>
    </w:p>
    <w:p>
      <w:pPr>
        <w:pStyle w:val="style0"/>
        <w:spacing w:lineRule="auto" w:line="27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FAKULTAS SYARIAH DAN ILMU HUKUM </w:t>
      </w:r>
      <w:r>
        <w:rPr>
          <w:rFonts w:ascii="Arial" w:hAnsi="Arial"/>
          <w:b/>
          <w:bCs/>
        </w:rPr>
        <w:t>UIN SATU</w:t>
      </w:r>
      <w:r>
        <w:rPr>
          <w:rFonts w:ascii="Arial" w:hAnsi="Arial"/>
          <w:b/>
          <w:bCs/>
        </w:rPr>
        <w:t xml:space="preserve"> TULUNGAGUNG</w:t>
      </w:r>
    </w:p>
    <w:p>
      <w:pPr>
        <w:pStyle w:val="style0"/>
        <w:spacing w:lineRule="auto" w:line="27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SEMESTER </w:t>
      </w:r>
      <w:r>
        <w:rPr>
          <w:rFonts w:ascii="Arial" w:hAnsi="Arial"/>
          <w:b/>
          <w:bCs/>
        </w:rPr>
        <w:t>GENAP</w:t>
      </w:r>
      <w:r>
        <w:rPr>
          <w:rFonts w:ascii="Arial" w:hAnsi="Arial"/>
          <w:b/>
          <w:bCs/>
        </w:rPr>
        <w:t xml:space="preserve"> TAHUN AKADEMIK 2021-2022</w:t>
      </w:r>
    </w:p>
    <w:p>
      <w:pPr>
        <w:pStyle w:val="style0"/>
        <w:jc w:val="center"/>
        <w:rPr>
          <w:rFonts w:ascii="Arial" w:hAnsi="Arial"/>
        </w:rPr>
      </w:pPr>
    </w:p>
    <w:p>
      <w:pPr>
        <w:pStyle w:val="style179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Matrikulasi Kitab Kuning wajib diikuti oleh seluruh mahasiswa Fakultas S</w:t>
      </w:r>
      <w:r>
        <w:rPr>
          <w:rFonts w:ascii="Arial" w:hAnsi="Arial"/>
          <w:sz w:val="24"/>
          <w:szCs w:val="24"/>
        </w:rPr>
        <w:t xml:space="preserve">yariah dan Ilmu Hukum semester </w:t>
      </w:r>
      <w:r>
        <w:rPr>
          <w:rFonts w:ascii="Arial" w:hAnsi="Arial"/>
          <w:sz w:val="24"/>
          <w:szCs w:val="24"/>
        </w:rPr>
        <w:t>2 dan 4</w:t>
      </w:r>
      <w:r>
        <w:rPr>
          <w:rFonts w:ascii="Arial" w:hAnsi="Arial"/>
          <w:sz w:val="24"/>
          <w:szCs w:val="24"/>
        </w:rPr>
        <w:t>, baik jurusan HKI, HES dan HTN;</w:t>
      </w:r>
    </w:p>
    <w:p>
      <w:pPr>
        <w:pStyle w:val="style179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Jumlah pertemuan untuk semester </w:t>
      </w:r>
      <w:r>
        <w:rPr>
          <w:rFonts w:ascii="Arial" w:hAnsi="Arial"/>
          <w:sz w:val="24"/>
          <w:szCs w:val="24"/>
        </w:rPr>
        <w:t>genap</w:t>
      </w:r>
      <w:r>
        <w:rPr>
          <w:rFonts w:ascii="Arial" w:hAnsi="Arial"/>
          <w:sz w:val="24"/>
          <w:szCs w:val="24"/>
        </w:rPr>
        <w:t xml:space="preserve"> ta</w:t>
      </w:r>
      <w:r>
        <w:rPr>
          <w:rFonts w:ascii="Arial" w:hAnsi="Arial"/>
          <w:sz w:val="24"/>
          <w:szCs w:val="24"/>
        </w:rPr>
        <w:t>hun akademik 2021</w:t>
      </w:r>
      <w:r>
        <w:rPr>
          <w:rFonts w:ascii="Arial" w:hAnsi="Arial"/>
          <w:sz w:val="24"/>
          <w:szCs w:val="24"/>
        </w:rPr>
        <w:t>-202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adalah 8</w:t>
      </w:r>
      <w:r>
        <w:rPr>
          <w:rFonts w:ascii="Arial" w:hAnsi="Arial"/>
          <w:sz w:val="24"/>
          <w:szCs w:val="24"/>
        </w:rPr>
        <w:t xml:space="preserve"> kali pertemuan</w:t>
      </w:r>
      <w:r>
        <w:rPr>
          <w:rFonts w:ascii="Arial" w:hAnsi="Arial"/>
          <w:sz w:val="24"/>
          <w:szCs w:val="24"/>
        </w:rPr>
        <w:t xml:space="preserve">, dimulai </w:t>
      </w:r>
      <w:r>
        <w:rPr>
          <w:rFonts w:ascii="Arial" w:hAnsi="Arial"/>
          <w:sz w:val="24"/>
          <w:szCs w:val="24"/>
        </w:rPr>
        <w:t xml:space="preserve">tanggal 21 Februari </w:t>
      </w:r>
      <w:r>
        <w:rPr>
          <w:rFonts w:ascii="Arial" w:hAnsi="Arial"/>
          <w:sz w:val="24"/>
          <w:szCs w:val="24"/>
        </w:rPr>
        <w:t>202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;</w:t>
      </w:r>
    </w:p>
    <w:p>
      <w:pPr>
        <w:pStyle w:val="style179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Teknis kajian dilaksanakan dengan metode sorogan via zoom/google meet, tiap pertemuan dibaca 3-4 mahasiswa secara tasalsul dan bergilir, dengan ketentuan tiap mahasiswa membaca 3-4 baris teks</w:t>
      </w:r>
      <w:r>
        <w:rPr>
          <w:rFonts w:ascii="Arial" w:hAnsi="Arial"/>
          <w:sz w:val="24"/>
          <w:szCs w:val="24"/>
        </w:rPr>
        <w:t xml:space="preserve"> fikih</w:t>
      </w:r>
      <w:r>
        <w:rPr>
          <w:rFonts w:ascii="Arial" w:hAnsi="Arial"/>
          <w:sz w:val="24"/>
          <w:szCs w:val="24"/>
        </w:rPr>
        <w:t xml:space="preserve"> disertai dalil penjelas dalam kitab</w:t>
      </w:r>
      <w:r>
        <w:rPr>
          <w:rFonts w:ascii="Arial" w:hAnsi="Arial"/>
          <w:sz w:val="24"/>
          <w:szCs w:val="24"/>
        </w:rPr>
        <w:t>;</w:t>
      </w:r>
    </w:p>
    <w:p>
      <w:pPr>
        <w:pStyle w:val="style179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Bagi mahasiswa yang terjadwal menjadi qari’, untuk membaca </w:t>
      </w:r>
      <w:r>
        <w:rPr>
          <w:rFonts w:ascii="Arial" w:hAnsi="Arial"/>
          <w:sz w:val="24"/>
          <w:szCs w:val="24"/>
        </w:rPr>
        <w:t xml:space="preserve">dan memahami </w:t>
      </w:r>
      <w:r>
        <w:rPr>
          <w:rFonts w:ascii="Arial" w:hAnsi="Arial"/>
          <w:sz w:val="24"/>
          <w:szCs w:val="24"/>
        </w:rPr>
        <w:t xml:space="preserve">maqra’ yang telah </w:t>
      </w:r>
      <w:r>
        <w:rPr>
          <w:rFonts w:ascii="Arial" w:hAnsi="Arial"/>
          <w:sz w:val="24"/>
          <w:szCs w:val="24"/>
        </w:rPr>
        <w:t xml:space="preserve">ditentukan </w:t>
      </w:r>
      <w:r>
        <w:rPr>
          <w:rFonts w:ascii="Arial" w:hAnsi="Arial"/>
          <w:sz w:val="24"/>
          <w:szCs w:val="24"/>
        </w:rPr>
        <w:t xml:space="preserve">1 minggu sebelumnya dengan </w:t>
      </w:r>
      <w:r>
        <w:rPr>
          <w:rFonts w:ascii="Arial" w:hAnsi="Arial"/>
          <w:sz w:val="24"/>
          <w:szCs w:val="24"/>
        </w:rPr>
        <w:t>sebaik-baiknya</w:t>
      </w:r>
      <w:r>
        <w:rPr>
          <w:rFonts w:ascii="Arial" w:hAnsi="Arial"/>
          <w:sz w:val="24"/>
          <w:szCs w:val="24"/>
        </w:rPr>
        <w:t>, men</w:t>
      </w:r>
      <w:r>
        <w:rPr>
          <w:rFonts w:ascii="Arial" w:hAnsi="Arial"/>
          <w:sz w:val="24"/>
          <w:szCs w:val="24"/>
        </w:rPr>
        <w:t xml:space="preserve">erangkan murad, </w:t>
      </w:r>
      <w:r>
        <w:rPr>
          <w:rFonts w:ascii="Arial" w:hAnsi="Arial"/>
          <w:sz w:val="24"/>
          <w:szCs w:val="24"/>
        </w:rPr>
        <w:t>menjelaskan fahmul maqra’</w:t>
      </w:r>
      <w:r>
        <w:rPr>
          <w:rFonts w:ascii="Arial" w:hAnsi="Arial"/>
          <w:sz w:val="24"/>
          <w:szCs w:val="24"/>
        </w:rPr>
        <w:t xml:space="preserve"> dan dalil teks matan</w:t>
      </w:r>
      <w:r>
        <w:rPr>
          <w:rFonts w:ascii="Arial" w:hAnsi="Arial"/>
          <w:sz w:val="24"/>
          <w:szCs w:val="24"/>
        </w:rPr>
        <w:t>;</w:t>
      </w:r>
    </w:p>
    <w:p>
      <w:pPr>
        <w:pStyle w:val="style179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Dosen mengawal bacaan dan penjelasan mahasiswa dengan </w:t>
      </w:r>
      <w:r>
        <w:rPr>
          <w:rFonts w:ascii="Arial" w:hAnsi="Arial"/>
          <w:sz w:val="24"/>
          <w:szCs w:val="24"/>
        </w:rPr>
        <w:t xml:space="preserve">menjabarkan ilmu alat, </w:t>
      </w:r>
      <w:r>
        <w:rPr>
          <w:rFonts w:ascii="Arial" w:hAnsi="Arial"/>
          <w:sz w:val="24"/>
          <w:szCs w:val="24"/>
        </w:rPr>
        <w:t xml:space="preserve">fahmul maqra’ </w:t>
      </w:r>
      <w:r>
        <w:rPr>
          <w:rFonts w:ascii="Arial" w:hAnsi="Arial"/>
          <w:sz w:val="24"/>
          <w:szCs w:val="24"/>
        </w:rPr>
        <w:t xml:space="preserve">dan dalil teks matan </w:t>
      </w:r>
      <w:r>
        <w:rPr>
          <w:rFonts w:ascii="Arial" w:hAnsi="Arial"/>
          <w:sz w:val="24"/>
          <w:szCs w:val="24"/>
        </w:rPr>
        <w:t>secara mendalam sesuai dengan kasus yang ditemui dalam teks maqra’</w:t>
      </w:r>
      <w:r>
        <w:rPr>
          <w:rFonts w:ascii="Arial" w:hAnsi="Arial"/>
          <w:sz w:val="24"/>
          <w:szCs w:val="24"/>
        </w:rPr>
        <w:t xml:space="preserve">; </w:t>
      </w:r>
    </w:p>
    <w:p>
      <w:pPr>
        <w:pStyle w:val="style179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Dosen berhak memberikan tuga</w:t>
      </w:r>
      <w:r>
        <w:rPr>
          <w:rFonts w:ascii="Arial" w:hAnsi="Arial"/>
          <w:sz w:val="24"/>
          <w:szCs w:val="24"/>
        </w:rPr>
        <w:t>s kepada qari’ yang dirasa basis</w:t>
      </w:r>
      <w:r>
        <w:rPr>
          <w:rFonts w:ascii="Arial" w:hAnsi="Arial"/>
          <w:sz w:val="24"/>
          <w:szCs w:val="24"/>
        </w:rPr>
        <w:t xml:space="preserve"> keilmuan alatnya kurang mumpuni, misalnya menghafal tasrifan, mempelajari konsep jumlah ismiyah dan fi’liyah, dll;</w:t>
      </w:r>
    </w:p>
    <w:p>
      <w:pPr>
        <w:pStyle w:val="style179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Kitab bacaan adalah </w:t>
      </w:r>
      <w:r>
        <w:rPr>
          <w:rFonts w:ascii="Arial" w:hAnsi="Arial" w:hint="cs"/>
          <w:b/>
          <w:bCs/>
          <w:sz w:val="24"/>
          <w:szCs w:val="24"/>
          <w:rtl/>
        </w:rPr>
        <w:t>التذهيب في أدلة متن الغاية والتقريب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karya </w:t>
      </w:r>
      <w:r>
        <w:rPr>
          <w:rFonts w:ascii="Arial" w:hAnsi="Arial" w:hint="cs"/>
          <w:b/>
          <w:bCs/>
          <w:sz w:val="24"/>
          <w:szCs w:val="24"/>
          <w:rtl/>
        </w:rPr>
        <w:t>الدكتور مصطفى ديب البغا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dengan ketentuan:</w:t>
      </w:r>
    </w:p>
    <w:p>
      <w:pPr>
        <w:pStyle w:val="style179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HKI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  <w:rtl/>
        </w:rPr>
        <w:t>كتاب النكاح</w:t>
      </w:r>
    </w:p>
    <w:p>
      <w:pPr>
        <w:pStyle w:val="style179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HES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  <w:rtl/>
        </w:rPr>
        <w:t>كتاب البيوع</w:t>
      </w:r>
    </w:p>
    <w:p>
      <w:pPr>
        <w:pStyle w:val="style179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HTN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 w:hint="cs"/>
          <w:b/>
          <w:bCs/>
          <w:sz w:val="24"/>
          <w:szCs w:val="24"/>
          <w:rtl/>
        </w:rPr>
        <w:t>كتاب أحكام الأقضية و الشهادات</w:t>
      </w:r>
    </w:p>
    <w:p>
      <w:pPr>
        <w:pStyle w:val="style0"/>
        <w:jc w:val="center"/>
        <w:rPr>
          <w:rFonts w:ascii="Arial" w:hAnsi="Arial"/>
        </w:rPr>
      </w:pPr>
    </w:p>
    <w:p>
      <w:pPr>
        <w:pStyle w:val="style179"/>
        <w:spacing w:lineRule="auto" w:line="240"/>
        <w:ind w:left="426" w:firstLine="0"/>
        <w:jc w:val="both"/>
        <w:rPr>
          <w:rFonts w:ascii="Arial" w:hAnsi="Arial"/>
          <w:sz w:val="24"/>
          <w:szCs w:val="24"/>
        </w:rPr>
      </w:pPr>
    </w:p>
    <w:p>
      <w:pPr>
        <w:pStyle w:val="style0"/>
        <w:rPr/>
      </w:pPr>
    </w:p>
    <w:sectPr>
      <w:headerReference w:type="default" r:id="rId2"/>
      <w:pgSz w:w="11906" w:h="16838" w:orient="portrait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2"/>
      <w:ind w:left="1134"/>
      <w:rPr>
        <w:rFonts w:ascii="Arial" w:cs="Arial" w:hAnsi="Arial"/>
        <w:sz w:val="28"/>
        <w:szCs w:val="26"/>
        <w:lang w:val="id-ID"/>
      </w:rPr>
    </w:pPr>
    <w:r>
      <w:rPr>
        <w:rFonts w:ascii="Arial" w:cs="Arial" w:hAnsi="Arial"/>
        <w:b w:val="false"/>
        <w:noProof/>
        <w:sz w:val="26"/>
        <w:szCs w:val="26"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column">
            <wp:posOffset>194310</wp:posOffset>
          </wp:positionH>
          <wp:positionV relativeFrom="paragraph">
            <wp:posOffset>16510</wp:posOffset>
          </wp:positionV>
          <wp:extent cx="666750" cy="828675"/>
          <wp:effectExtent l="19050" t="0" r="0" b="0"/>
          <wp:wrapNone/>
          <wp:docPr id="4097" name="Picture 1" descr="logo ianta resmi full colour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21668"/>
                  <a:stretch/>
                </pic:blipFill>
                <pic:spPr>
                  <a:xfrm rot="0">
                    <a:off x="0" y="0"/>
                    <a:ext cx="666750" cy="82867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cs="Arial" w:hAnsi="Arial"/>
        <w:sz w:val="28"/>
        <w:szCs w:val="26"/>
      </w:rPr>
      <w:t xml:space="preserve">KEMENTERIAN AGAMA </w:t>
    </w:r>
    <w:r>
      <w:rPr>
        <w:rFonts w:ascii="Arial" w:cs="Arial" w:hAnsi="Arial"/>
        <w:sz w:val="28"/>
        <w:szCs w:val="26"/>
        <w:lang w:val="id-ID"/>
      </w:rPr>
      <w:t>REPUBLIK INDONESIA</w:t>
    </w:r>
  </w:p>
  <w:p>
    <w:pPr>
      <w:pStyle w:val="style1"/>
      <w:spacing w:lineRule="auto" w:line="240"/>
      <w:ind w:left="1134"/>
      <w:rPr>
        <w:rFonts w:ascii="Arial" w:cs="Arial" w:hAnsi="Arial"/>
        <w:b/>
        <w:bCs/>
        <w:szCs w:val="26"/>
        <w:lang w:val="id-ID"/>
      </w:rPr>
    </w:pPr>
    <w:r>
      <w:rPr>
        <w:rFonts w:ascii="Arial" w:cs="Arial" w:hAnsi="Arial"/>
        <w:b/>
        <w:szCs w:val="26"/>
      </w:rPr>
      <w:t xml:space="preserve">UIN SAYYID ALI RAHMATULLAH </w:t>
    </w:r>
    <w:r>
      <w:rPr>
        <w:rFonts w:ascii="Arial" w:cs="Arial" w:hAnsi="Arial"/>
        <w:b/>
        <w:bCs/>
        <w:szCs w:val="26"/>
      </w:rPr>
      <w:t>TULUNGAGUNG</w:t>
    </w:r>
  </w:p>
  <w:p>
    <w:pPr>
      <w:pStyle w:val="style1"/>
      <w:spacing w:lineRule="auto" w:line="240"/>
      <w:ind w:left="1134"/>
      <w:rPr>
        <w:rFonts w:ascii="Arial" w:cs="Arial" w:hAnsi="Arial"/>
        <w:b/>
        <w:bCs/>
        <w:sz w:val="20"/>
        <w:szCs w:val="20"/>
      </w:rPr>
    </w:pPr>
    <w:r>
      <w:rPr>
        <w:rFonts w:ascii="Arial" w:cs="Arial" w:hAnsi="Arial"/>
        <w:b/>
        <w:bCs/>
        <w:sz w:val="20"/>
        <w:szCs w:val="20"/>
        <w:lang w:val="id-ID"/>
      </w:rPr>
      <w:t xml:space="preserve">FAKULTAS </w:t>
    </w:r>
    <w:r>
      <w:rPr>
        <w:rFonts w:ascii="Arial" w:cs="Arial" w:hAnsi="Arial"/>
        <w:b/>
        <w:bCs/>
        <w:sz w:val="20"/>
        <w:szCs w:val="20"/>
        <w:lang w:val="id-ID"/>
      </w:rPr>
      <w:t>SYARIAH DAN ILMU HUKUM</w:t>
    </w:r>
  </w:p>
  <w:p>
    <w:pPr>
      <w:pStyle w:val="style0"/>
      <w:ind w:left="1134"/>
      <w:jc w:val="center"/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>J</w:t>
    </w:r>
    <w:r>
      <w:rPr>
        <w:rFonts w:ascii="Arial" w:cs="Arial" w:hAnsi="Arial"/>
        <w:sz w:val="18"/>
        <w:szCs w:val="18"/>
        <w:lang w:val="id-ID"/>
      </w:rPr>
      <w:t>alan</w:t>
    </w:r>
    <w:r>
      <w:rPr>
        <w:rFonts w:ascii="Arial" w:cs="Arial" w:hAnsi="Arial"/>
        <w:sz w:val="18"/>
        <w:szCs w:val="18"/>
      </w:rPr>
      <w:t xml:space="preserve"> Mayor SujadiTimur</w:t>
    </w:r>
    <w:r>
      <w:rPr>
        <w:rFonts w:ascii="Arial" w:cs="Arial" w:hAnsi="Arial"/>
        <w:sz w:val="18"/>
        <w:szCs w:val="18"/>
        <w:lang w:val="id-ID"/>
      </w:rPr>
      <w:t xml:space="preserve">Nomor </w:t>
    </w:r>
    <w:r>
      <w:rPr>
        <w:rFonts w:ascii="Arial" w:cs="Arial" w:hAnsi="Arial"/>
        <w:sz w:val="18"/>
        <w:szCs w:val="18"/>
      </w:rPr>
      <w:t>46 Tulungagung - JawaTimur  66221</w:t>
    </w:r>
  </w:p>
  <w:p>
    <w:pPr>
      <w:pStyle w:val="style0"/>
      <w:ind w:left="1134"/>
      <w:jc w:val="center"/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>Tel</w:t>
    </w:r>
    <w:r>
      <w:rPr>
        <w:rFonts w:ascii="Arial" w:cs="Arial" w:hAnsi="Arial"/>
        <w:sz w:val="18"/>
        <w:szCs w:val="18"/>
        <w:lang w:val="id-ID"/>
      </w:rPr>
      <w:t>e</w:t>
    </w:r>
    <w:r>
      <w:rPr>
        <w:rFonts w:ascii="Arial" w:cs="Arial" w:hAnsi="Arial"/>
        <w:sz w:val="18"/>
        <w:szCs w:val="18"/>
      </w:rPr>
      <w:t>p</w:t>
    </w:r>
    <w:r>
      <w:rPr>
        <w:rFonts w:ascii="Arial" w:cs="Arial" w:hAnsi="Arial"/>
        <w:sz w:val="18"/>
        <w:szCs w:val="18"/>
        <w:lang w:val="id-ID"/>
      </w:rPr>
      <w:t>on</w:t>
    </w:r>
    <w:r>
      <w:rPr>
        <w:rFonts w:ascii="Arial" w:cs="Arial" w:hAnsi="Arial"/>
        <w:sz w:val="18"/>
        <w:szCs w:val="18"/>
      </w:rPr>
      <w:t xml:space="preserve"> (0355) 321513, 321656 Fax</w:t>
    </w:r>
    <w:r>
      <w:rPr>
        <w:rFonts w:ascii="Arial" w:cs="Arial" w:hAnsi="Arial"/>
        <w:sz w:val="18"/>
        <w:szCs w:val="18"/>
        <w:lang w:val="id-ID"/>
      </w:rPr>
      <w:t>imile</w:t>
    </w:r>
    <w:r>
      <w:rPr>
        <w:rFonts w:ascii="Arial" w:cs="Arial" w:hAnsi="Arial"/>
        <w:sz w:val="18"/>
        <w:szCs w:val="18"/>
      </w:rPr>
      <w:t xml:space="preserve"> (0355) 321656</w:t>
    </w:r>
  </w:p>
  <w:p>
    <w:pPr>
      <w:pStyle w:val="style0"/>
      <w:ind w:left="1134"/>
      <w:jc w:val="center"/>
      <w:rPr>
        <w:rFonts w:ascii="Arial" w:cs="Arial" w:hAnsi="Arial"/>
        <w:lang w:val="id-ID"/>
      </w:rPr>
    </w:pPr>
    <w:r>
      <w:rPr>
        <w:rFonts w:ascii="Arial" w:cs="Arial" w:hAnsi="Arial"/>
        <w:sz w:val="18"/>
        <w:szCs w:val="18"/>
        <w:lang w:val="id-ID"/>
      </w:rPr>
      <w:t>Website : http://</w:t>
    </w:r>
    <w:r>
      <w:rPr>
        <w:rFonts w:ascii="Arial" w:cs="Arial" w:hAnsi="Arial"/>
        <w:sz w:val="18"/>
        <w:szCs w:val="18"/>
        <w:lang w:val="id-ID"/>
      </w:rPr>
      <w:t>iain-tulungagung.ac.id</w:t>
    </w:r>
  </w:p>
  <w:p>
    <w:pPr>
      <w:pStyle w:val="style0"/>
      <w:tabs>
        <w:tab w:val="left" w:leader="none" w:pos="1080"/>
        <w:tab w:val="left" w:leader="none" w:pos="1320"/>
      </w:tabs>
      <w:rPr>
        <w:rFonts w:ascii="Bookman Old Style" w:cs="Arial" w:hAnsi="Bookman Old Style"/>
        <w:sz w:val="18"/>
        <w:lang w:val="id-ID"/>
      </w:rPr>
    </w:pPr>
    <w:r>
      <w:rPr>
        <w:rFonts w:ascii="Bookman Old Style" w:cs="Arial" w:hAnsi="Bookman Old Style"/>
        <w:noProof/>
        <w:sz w:val="18"/>
        <w:lang w:val="id-ID" w:eastAsia="id-ID"/>
      </w:rPr>
      <w:pict>
        <v:line id="4098" stroked="t" from="-0.65pt,3.5pt" to="481.05pt,3.5pt" style="position:absolute;z-index:2;mso-position-horizontal-relative:text;mso-position-vertical-relative:text;mso-width-relative:page;mso-height-relative:page;mso-wrap-distance-left:0.0pt;mso-wrap-distance-right:0.0pt;visibility:visible;flip:y;">
          <v:stroke linestyle="thickThin" weight="3.0pt"/>
          <v:fill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74CA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7DB60BA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4A6C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1932F9B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15DE22C2"/>
    <w:lvl w:ilvl="0" w:tplc="8026BD5C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lineRule="auto" w:line="360"/>
        <w:ind w:left="1701" w:right="567" w:hanging="1701"/>
      </w:pPr>
    </w:pPrDefault>
  </w:docDefaults>
  <w:style w:type="paragraph" w:default="1" w:styleId="style0">
    <w:name w:val="Normal"/>
    <w:next w:val="style0"/>
    <w:qFormat/>
    <w:pPr>
      <w:spacing w:lineRule="auto" w:line="240"/>
      <w:ind w:left="0" w:right="0" w:firstLine="0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1">
    <w:name w:val="heading 1"/>
    <w:basedOn w:val="style0"/>
    <w:next w:val="style0"/>
    <w:link w:val="style4097"/>
    <w:qFormat/>
    <w:pPr>
      <w:keepNext/>
      <w:spacing w:lineRule="auto" w:line="360"/>
      <w:jc w:val="center"/>
      <w:outlineLvl w:val="0"/>
    </w:pPr>
    <w:rPr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e88048b0-b164-4bae-b202-11485d2f85f4"/>
    <w:basedOn w:val="style65"/>
    <w:next w:val="style4097"/>
    <w:link w:val="style1"/>
    <w:rPr>
      <w:rFonts w:ascii="Times New Roman" w:cs="Times New Roman" w:eastAsia="Times New Roman" w:hAnsi="Times New Roman"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lineRule="auto" w:line="240"/>
      <w:ind w:left="0" w:right="0" w:firstLine="0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62"/>
    <w:link w:val="style4098"/>
    <w:qFormat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style4098">
    <w:name w:val="Title Char_a203859c-1608-4eca-8384-4eb219ffbd36"/>
    <w:basedOn w:val="style65"/>
    <w:next w:val="style4098"/>
    <w:link w:val="style62"/>
    <w:rPr>
      <w:rFonts w:ascii="Times New Roman" w:cs="Times New Roman" w:eastAsia="Times New Roman" w:hAnsi="Times New Roman"/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360"/>
      <w:ind w:left="720" w:right="567" w:hanging="1701"/>
      <w:contextualSpacing/>
    </w:pPr>
    <w:rPr>
      <w:rFonts w:ascii="Calibri" w:cs="Arial" w:eastAsia="Calibri" w:hAnsi="Calibri"/>
      <w:sz w:val="22"/>
      <w:szCs w:val="22"/>
      <w:lang w:val="en-US" w:eastAsia="en-US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26b66459-20fa-404c-890d-c29b63413b43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0446fd73-683e-47c2-93f9-8730138c164a"/>
    <w:basedOn w:val="style65"/>
    <w:next w:val="style4100"/>
    <w:link w:val="style32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669</Words>
  <Pages>4</Pages>
  <Characters>3381</Characters>
  <Application>WPS Office</Application>
  <DocSecurity>0</DocSecurity>
  <Paragraphs>340</Paragraphs>
  <ScaleCrop>false</ScaleCrop>
  <Company>IAINT AGUNG</Company>
  <LinksUpToDate>false</LinksUpToDate>
  <CharactersWithSpaces>3805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2022-02-24T05:22:17Z</dcterms:created>
  <dc:creator>Dell</dc:creator>
  <lastModifiedBy>Redmi Note 8</lastModifiedBy>
  <dcterms:modified xsi:type="dcterms:W3CDTF">2022-02-24T05:22:17Z</dcterms:modified>
  <revision>69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74f048910f7542358e5d9f3fc9493c67</vt:lpwstr>
  </property>
</Properties>
</file>